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850F29" w14:textId="7486ECE4" w:rsidR="00BB579A" w:rsidRDefault="00BB579A" w:rsidP="00BB579A">
      <w:pPr>
        <w:jc w:val="both"/>
      </w:pPr>
      <w:r>
        <w:t>Da agosto 2012 a luglio 2014</w:t>
      </w:r>
    </w:p>
    <w:p w14:paraId="5BA34959" w14:textId="77777777" w:rsidR="00BB579A" w:rsidRDefault="00BB579A" w:rsidP="00BB579A">
      <w:pPr>
        <w:jc w:val="both"/>
      </w:pPr>
      <w:r>
        <w:t>Progetto "</w:t>
      </w:r>
      <w:proofErr w:type="spellStart"/>
      <w:r w:rsidRPr="00BB579A">
        <w:rPr>
          <w:b/>
          <w:bCs/>
        </w:rPr>
        <w:t>Disabled</w:t>
      </w:r>
      <w:proofErr w:type="spellEnd"/>
      <w:r w:rsidRPr="00BB579A">
        <w:rPr>
          <w:b/>
          <w:bCs/>
        </w:rPr>
        <w:t xml:space="preserve"> </w:t>
      </w:r>
      <w:proofErr w:type="spellStart"/>
      <w:r w:rsidRPr="00BB579A">
        <w:rPr>
          <w:b/>
          <w:bCs/>
        </w:rPr>
        <w:t>individuals</w:t>
      </w:r>
      <w:proofErr w:type="spellEnd"/>
      <w:r w:rsidRPr="00BB579A">
        <w:rPr>
          <w:b/>
          <w:bCs/>
        </w:rPr>
        <w:t xml:space="preserve"> success stories are </w:t>
      </w:r>
      <w:proofErr w:type="spellStart"/>
      <w:r w:rsidRPr="00BB579A">
        <w:rPr>
          <w:b/>
          <w:bCs/>
        </w:rPr>
        <w:t>bringing</w:t>
      </w:r>
      <w:proofErr w:type="spellEnd"/>
      <w:r w:rsidRPr="00BB579A">
        <w:rPr>
          <w:b/>
          <w:bCs/>
        </w:rPr>
        <w:t xml:space="preserve"> life in </w:t>
      </w:r>
      <w:proofErr w:type="spellStart"/>
      <w:r w:rsidRPr="00BB579A">
        <w:rPr>
          <w:b/>
          <w:bCs/>
        </w:rPr>
        <w:t>education</w:t>
      </w:r>
      <w:proofErr w:type="spellEnd"/>
      <w:r w:rsidRPr="00BB579A">
        <w:rPr>
          <w:b/>
          <w:bCs/>
        </w:rPr>
        <w:t xml:space="preserve"> of disabile </w:t>
      </w:r>
      <w:proofErr w:type="spellStart"/>
      <w:r w:rsidRPr="00BB579A">
        <w:rPr>
          <w:b/>
          <w:bCs/>
        </w:rPr>
        <w:t>youngs</w:t>
      </w:r>
      <w:proofErr w:type="spellEnd"/>
      <w:r>
        <w:t>" Partenariato di Apprendimento Grundtvig (Programma di Apprendimento Permanente); ID: 2012-1-TR1-LEO04-35814 2.</w:t>
      </w:r>
    </w:p>
    <w:p w14:paraId="2241B0AD" w14:textId="77777777" w:rsidR="00BB579A" w:rsidRDefault="00BB579A" w:rsidP="00BB579A">
      <w:pPr>
        <w:jc w:val="both"/>
      </w:pPr>
      <w:r>
        <w:t>Un progetto biennale con lo scopo di individuare e raccontare storie vere di eccellente integrazione sociale di disabili, che possano servire da “buone prassi” per tutti. Progetto in collaborazione con partner ed istituzioni internazionali (Turchia, Italia, Lettonia, Lituania, Bulgaria e Polonia), con il finanziamento della Commissione Europea.</w:t>
      </w:r>
    </w:p>
    <w:p w14:paraId="4D23B26A" w14:textId="5E013674" w:rsidR="00BB579A" w:rsidRDefault="00BB579A" w:rsidP="00BB579A">
      <w:pPr>
        <w:jc w:val="both"/>
      </w:pPr>
      <w:r>
        <w:t>Dal 05 maggio 2014 al 05 maggio 2015</w:t>
      </w:r>
    </w:p>
    <w:p w14:paraId="6D8076FA" w14:textId="77777777" w:rsidR="00BB579A" w:rsidRDefault="00BB579A" w:rsidP="00BB579A">
      <w:pPr>
        <w:jc w:val="both"/>
      </w:pPr>
      <w:r>
        <w:t>Progetto “</w:t>
      </w:r>
      <w:r w:rsidRPr="00BB579A">
        <w:rPr>
          <w:b/>
          <w:bCs/>
        </w:rPr>
        <w:t xml:space="preserve">E </w:t>
      </w:r>
      <w:proofErr w:type="spellStart"/>
      <w:r w:rsidRPr="00BB579A">
        <w:rPr>
          <w:b/>
          <w:bCs/>
        </w:rPr>
        <w:t>governement</w:t>
      </w:r>
      <w:proofErr w:type="spellEnd"/>
      <w:r w:rsidRPr="00BB579A">
        <w:rPr>
          <w:b/>
          <w:bCs/>
        </w:rPr>
        <w:t xml:space="preserve"> e Gestione eco-sostenibile</w:t>
      </w:r>
      <w:r>
        <w:t>”.</w:t>
      </w:r>
    </w:p>
    <w:p w14:paraId="7461594A" w14:textId="77777777" w:rsidR="00BB579A" w:rsidRDefault="00BB579A" w:rsidP="00BB579A">
      <w:pPr>
        <w:jc w:val="both"/>
      </w:pPr>
      <w:r>
        <w:t xml:space="preserve">Un progetto finalizzato all’aggiornamento e alla qualificazione degli operatori di due aziende multiservizi. Il progetto comprende al proprio interno diverse attività formative riportando come linea guida la de-materializzazione dei documenti, lo snellimento dei processi aziendali, l’acquisizione della capacità di </w:t>
      </w:r>
      <w:proofErr w:type="spellStart"/>
      <w:r>
        <w:t>problem</w:t>
      </w:r>
      <w:proofErr w:type="spellEnd"/>
      <w:r>
        <w:t xml:space="preserve"> solving, tutte pratiche che migliorano le prestazioni dei dipendenti ed alzano il livello produttivo dell'azienda stessa.</w:t>
      </w:r>
    </w:p>
    <w:p w14:paraId="55AB717B" w14:textId="77777777" w:rsidR="00BB579A" w:rsidRDefault="00BB579A" w:rsidP="00BB579A">
      <w:pPr>
        <w:jc w:val="both"/>
      </w:pPr>
      <w:r>
        <w:t xml:space="preserve">Il percorso ha una durata di 360 ore e coinvolge 77 dipendenti di una Azienda Siciliana e di una Azienda Piemontese. Progetto finanziato dal Fondo Interprofessionale </w:t>
      </w:r>
      <w:proofErr w:type="spellStart"/>
      <w:r>
        <w:t>Fon.Ter</w:t>
      </w:r>
      <w:proofErr w:type="spellEnd"/>
      <w:r>
        <w:t>.</w:t>
      </w:r>
    </w:p>
    <w:p w14:paraId="2D2D506E" w14:textId="6CDB25E5" w:rsidR="00BB579A" w:rsidRDefault="00BB579A" w:rsidP="00BB579A">
      <w:pPr>
        <w:jc w:val="both"/>
      </w:pPr>
      <w:r>
        <w:t>Dal 25 febbraio 2014 al 31 marzo 2014</w:t>
      </w:r>
    </w:p>
    <w:p w14:paraId="3E735025" w14:textId="77777777" w:rsidR="00BB579A" w:rsidRDefault="00BB579A" w:rsidP="00BB579A">
      <w:pPr>
        <w:jc w:val="both"/>
      </w:pPr>
      <w:r>
        <w:t>Corso di formazione “</w:t>
      </w:r>
      <w:r w:rsidRPr="00BB579A">
        <w:rPr>
          <w:b/>
          <w:bCs/>
        </w:rPr>
        <w:t>Per Responsabili Amministrazione Finanza e Controllo di Gestione</w:t>
      </w:r>
      <w:r>
        <w:t>” dedicato ai dipendenti degli uffici amministrativi dei più importanti Supermercati Conad di Palermo.</w:t>
      </w:r>
    </w:p>
    <w:p w14:paraId="68D68084" w14:textId="77777777" w:rsidR="00BB579A" w:rsidRDefault="00BB579A" w:rsidP="00BB579A">
      <w:pPr>
        <w:jc w:val="both"/>
      </w:pPr>
      <w:r>
        <w:t>Il Corso ha avuto una durata di 64 ore in cui, attraverso argomenti quali: architettura contabile, indicatori di performance, piano di investimenti e fabbisogno finanziario, tesoreria, contabilità direzionale si sono formati i responsabili del sistema di governo economico, fiscale e finanziario.</w:t>
      </w:r>
    </w:p>
    <w:p w14:paraId="080D496F" w14:textId="77777777" w:rsidR="00BB579A" w:rsidRDefault="00BB579A" w:rsidP="00BB579A">
      <w:pPr>
        <w:jc w:val="both"/>
      </w:pPr>
      <w:r>
        <w:t xml:space="preserve">Il Corso è stato finanziato per intero dal Fondo Interprofessionale </w:t>
      </w:r>
      <w:proofErr w:type="spellStart"/>
      <w:r>
        <w:t>Fon.Ter</w:t>
      </w:r>
      <w:proofErr w:type="spellEnd"/>
      <w:r>
        <w:t>.</w:t>
      </w:r>
    </w:p>
    <w:p w14:paraId="00C6D602" w14:textId="07F63FCB" w:rsidR="00BB579A" w:rsidRDefault="00BB579A" w:rsidP="00BB579A">
      <w:pPr>
        <w:jc w:val="both"/>
      </w:pPr>
      <w:r>
        <w:t>Il 25 febbraio 2014</w:t>
      </w:r>
    </w:p>
    <w:p w14:paraId="670CC46B" w14:textId="77777777" w:rsidR="00BB579A" w:rsidRDefault="00BB579A" w:rsidP="00BB579A">
      <w:pPr>
        <w:jc w:val="both"/>
      </w:pPr>
      <w:r>
        <w:t>Seminario “</w:t>
      </w:r>
      <w:r w:rsidRPr="00BB579A">
        <w:rPr>
          <w:b/>
          <w:bCs/>
        </w:rPr>
        <w:t>Comunicazione efficace per la cura e il mantenimento della clientela</w:t>
      </w:r>
      <w:r>
        <w:t>”.</w:t>
      </w:r>
    </w:p>
    <w:p w14:paraId="6FD837D4" w14:textId="77777777" w:rsidR="00BB579A" w:rsidRDefault="00BB579A" w:rsidP="00BB579A">
      <w:pPr>
        <w:jc w:val="both"/>
      </w:pPr>
      <w:r>
        <w:t xml:space="preserve">Un seminario </w:t>
      </w:r>
      <w:proofErr w:type="spellStart"/>
      <w:r>
        <w:t>esperenziale</w:t>
      </w:r>
      <w:proofErr w:type="spellEnd"/>
      <w:r>
        <w:t xml:space="preserve">, della durata di 8 ore dedicato a 26 dipendenti della Italia </w:t>
      </w:r>
      <w:proofErr w:type="spellStart"/>
      <w:r>
        <w:t>Multiservice</w:t>
      </w:r>
      <w:proofErr w:type="spellEnd"/>
      <w:r>
        <w:t xml:space="preserve"> </w:t>
      </w:r>
      <w:proofErr w:type="spellStart"/>
      <w:r>
        <w:t>srl</w:t>
      </w:r>
      <w:proofErr w:type="spellEnd"/>
      <w:r>
        <w:t xml:space="preserve"> di Torino, azienda leader nel settore dei multiservizi. L’intervento formativo è stato focalizzato su una didattica integrata tra gli strumenti più efficaci e concreti degli ultimi sviluppi metodologici della Comunicazione Applicata (PNL - Programmazione </w:t>
      </w:r>
      <w:proofErr w:type="spellStart"/>
      <w:r>
        <w:t>NeuroLinguistica</w:t>
      </w:r>
      <w:proofErr w:type="spellEnd"/>
      <w:r>
        <w:t xml:space="preserve">, elementi di Modelli </w:t>
      </w:r>
      <w:proofErr w:type="spellStart"/>
      <w:r>
        <w:t>Rogersiani</w:t>
      </w:r>
      <w:proofErr w:type="spellEnd"/>
      <w:r>
        <w:t xml:space="preserve">, elementi di Analisi Transazionale). Il Seminario è stato finanziato per intero dal Fondo Interprofessionale </w:t>
      </w:r>
      <w:proofErr w:type="spellStart"/>
      <w:r>
        <w:t>Fon.Ter</w:t>
      </w:r>
      <w:proofErr w:type="spellEnd"/>
      <w:r>
        <w:t>.</w:t>
      </w:r>
    </w:p>
    <w:p w14:paraId="54E2A817" w14:textId="2A3D9FC4" w:rsidR="00BB579A" w:rsidRDefault="00BB579A" w:rsidP="00BB579A">
      <w:pPr>
        <w:jc w:val="both"/>
      </w:pPr>
      <w:r>
        <w:t>Il 24 febbraio 2014</w:t>
      </w:r>
    </w:p>
    <w:p w14:paraId="16575FBC" w14:textId="77777777" w:rsidR="00BB579A" w:rsidRDefault="00BB579A" w:rsidP="00BB579A">
      <w:pPr>
        <w:jc w:val="both"/>
      </w:pPr>
      <w:r>
        <w:t>Seminario “</w:t>
      </w:r>
      <w:r w:rsidRPr="00BB579A">
        <w:rPr>
          <w:b/>
          <w:bCs/>
        </w:rPr>
        <w:t>Le tecniche di comunicazione più efficaci per gestire le Risorse Umane</w:t>
      </w:r>
      <w:r>
        <w:t>”.</w:t>
      </w:r>
    </w:p>
    <w:p w14:paraId="31007FEC" w14:textId="77777777" w:rsidR="00BB579A" w:rsidRDefault="00BB579A" w:rsidP="00BB579A">
      <w:pPr>
        <w:jc w:val="both"/>
      </w:pPr>
      <w:r>
        <w:t xml:space="preserve">Un seminario </w:t>
      </w:r>
      <w:proofErr w:type="spellStart"/>
      <w:r>
        <w:t>esperenziale</w:t>
      </w:r>
      <w:proofErr w:type="spellEnd"/>
      <w:r>
        <w:t xml:space="preserve">, della durata di 8 ore dedicato a 26 dipendenti della Italia </w:t>
      </w:r>
      <w:proofErr w:type="spellStart"/>
      <w:r>
        <w:t>Multiservice</w:t>
      </w:r>
      <w:proofErr w:type="spellEnd"/>
      <w:r>
        <w:t xml:space="preserve"> </w:t>
      </w:r>
      <w:proofErr w:type="spellStart"/>
      <w:r>
        <w:t>srl</w:t>
      </w:r>
      <w:proofErr w:type="spellEnd"/>
      <w:r>
        <w:t xml:space="preserve"> di Torino, azienda leader nel settore dei multiservizi. Durante l’intervento formativo sono state proposte le tecniche più efficaci di HR Management secondo la metodologia </w:t>
      </w:r>
      <w:proofErr w:type="spellStart"/>
      <w:r>
        <w:t>NLPba</w:t>
      </w:r>
      <w:proofErr w:type="spellEnd"/>
      <w:r>
        <w:t xml:space="preserve">. Il Seminario è stato finanziato per intero dal Fondo Interprofessionale </w:t>
      </w:r>
      <w:proofErr w:type="spellStart"/>
      <w:r>
        <w:t>Fon.Ter</w:t>
      </w:r>
      <w:proofErr w:type="spellEnd"/>
      <w:r>
        <w:t>.</w:t>
      </w:r>
    </w:p>
    <w:p w14:paraId="7B38454A" w14:textId="3BF3D44A" w:rsidR="00BB579A" w:rsidRDefault="00BB579A" w:rsidP="00BB579A">
      <w:pPr>
        <w:jc w:val="both"/>
      </w:pPr>
      <w:r>
        <w:lastRenderedPageBreak/>
        <w:t>Il 21 febbraio 2014</w:t>
      </w:r>
    </w:p>
    <w:p w14:paraId="38C72FCE" w14:textId="77777777" w:rsidR="00BB579A" w:rsidRDefault="00BB579A" w:rsidP="00BB579A">
      <w:pPr>
        <w:jc w:val="both"/>
      </w:pPr>
      <w:r>
        <w:t>Seminario “</w:t>
      </w:r>
      <w:r w:rsidRPr="00BB579A">
        <w:rPr>
          <w:b/>
          <w:bCs/>
        </w:rPr>
        <w:t>Comunicazione e Team building</w:t>
      </w:r>
      <w:r>
        <w:t>”.</w:t>
      </w:r>
    </w:p>
    <w:p w14:paraId="4C81B858" w14:textId="77777777" w:rsidR="00BB579A" w:rsidRDefault="00BB579A" w:rsidP="00BB579A">
      <w:pPr>
        <w:jc w:val="both"/>
      </w:pPr>
      <w:r>
        <w:t xml:space="preserve">Un percorso formativo seminariale, della durata di 8 ore dedicato a 26 dipendenti della Italia </w:t>
      </w:r>
      <w:proofErr w:type="spellStart"/>
      <w:r>
        <w:t>Multiservice</w:t>
      </w:r>
      <w:proofErr w:type="spellEnd"/>
      <w:r>
        <w:t xml:space="preserve"> </w:t>
      </w:r>
      <w:proofErr w:type="spellStart"/>
      <w:r>
        <w:t>srl</w:t>
      </w:r>
      <w:proofErr w:type="spellEnd"/>
      <w:r>
        <w:t xml:space="preserve"> di Torino, azienda leader nel settore dei multiservizi. Un seminario full immersion specificamente pratico ed interattivo finalizzato al potenziamento delle competenze di lavoro in gruppo e di cooperazione funzionale al raggiungimento degli obiettivi attraverso le migliori tecniche di team building/management. Il Seminario è stato finanziato per intero dal Fondo Interprofessionale </w:t>
      </w:r>
      <w:proofErr w:type="spellStart"/>
      <w:r>
        <w:t>Fon.Ter</w:t>
      </w:r>
      <w:proofErr w:type="spellEnd"/>
      <w:r>
        <w:t>.</w:t>
      </w:r>
    </w:p>
    <w:p w14:paraId="1C152F39" w14:textId="77777777" w:rsidR="00337D6F" w:rsidRDefault="00337D6F" w:rsidP="00337D6F">
      <w:pPr>
        <w:jc w:val="both"/>
      </w:pPr>
      <w:r>
        <w:t>Dal 01 settembre 2014 al 31 agosto 2016</w:t>
      </w:r>
    </w:p>
    <w:p w14:paraId="73C164D0" w14:textId="77777777" w:rsidR="00337D6F" w:rsidRDefault="00337D6F" w:rsidP="00337D6F">
      <w:pPr>
        <w:jc w:val="both"/>
      </w:pPr>
      <w:r>
        <w:t>Progetto "</w:t>
      </w:r>
      <w:proofErr w:type="spellStart"/>
      <w:r w:rsidRPr="00FF1F0F">
        <w:rPr>
          <w:b/>
          <w:bCs/>
        </w:rPr>
        <w:t>Sign</w:t>
      </w:r>
      <w:proofErr w:type="spellEnd"/>
      <w:r w:rsidRPr="00FF1F0F">
        <w:rPr>
          <w:b/>
          <w:bCs/>
        </w:rPr>
        <w:t xml:space="preserve"> </w:t>
      </w:r>
      <w:proofErr w:type="spellStart"/>
      <w:r w:rsidRPr="00FF1F0F">
        <w:rPr>
          <w:b/>
          <w:bCs/>
        </w:rPr>
        <w:t>Arts</w:t>
      </w:r>
      <w:proofErr w:type="spellEnd"/>
      <w:r>
        <w:t>".</w:t>
      </w:r>
    </w:p>
    <w:p w14:paraId="5D4567DC" w14:textId="77777777" w:rsidR="00337D6F" w:rsidRDefault="00337D6F" w:rsidP="00337D6F">
      <w:pPr>
        <w:jc w:val="both"/>
      </w:pPr>
      <w:r>
        <w:t>Un progetto biennale con lo scopo di formare gli insegnanti, gli insegnanti di sostegno e i genitori di ragazzi sordi, secondo gli standard europei, e di supportare gli stessi attraverso laboratori artistici (danza, teatro, pittura, ceramica...). Progetto in collaborazione con partner ed istituzioni internazionali (Turchia, Italia, Slovenia e Lituania).</w:t>
      </w:r>
    </w:p>
    <w:p w14:paraId="4AAE5D21" w14:textId="77777777" w:rsidR="00337D6F" w:rsidRDefault="00337D6F" w:rsidP="00337D6F">
      <w:pPr>
        <w:jc w:val="both"/>
      </w:pPr>
      <w:r>
        <w:t xml:space="preserve">Progetto cofinanziato dalla Comunità Europea, programma Erasmus+ / KA2 </w:t>
      </w:r>
      <w:proofErr w:type="spellStart"/>
      <w:r>
        <w:t>Cooperation</w:t>
      </w:r>
      <w:proofErr w:type="spellEnd"/>
      <w:r>
        <w:t xml:space="preserve"> and Innovation for Good </w:t>
      </w:r>
      <w:proofErr w:type="spellStart"/>
      <w:r>
        <w:t>Practices</w:t>
      </w:r>
      <w:proofErr w:type="spellEnd"/>
      <w:r>
        <w:t xml:space="preserve"> / Strategic Partnerships; ID: 2014-1-TR01-KA201-011750.</w:t>
      </w:r>
    </w:p>
    <w:p w14:paraId="6352898B" w14:textId="77777777" w:rsidR="00D228C4" w:rsidRDefault="00D228C4"/>
    <w:sectPr w:rsidR="00D228C4" w:rsidSect="00565A06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15"/>
    <w:rsid w:val="00097028"/>
    <w:rsid w:val="00154083"/>
    <w:rsid w:val="002026F2"/>
    <w:rsid w:val="00202815"/>
    <w:rsid w:val="00337D6F"/>
    <w:rsid w:val="00466F10"/>
    <w:rsid w:val="00565A06"/>
    <w:rsid w:val="00710B51"/>
    <w:rsid w:val="007B05A6"/>
    <w:rsid w:val="007D6CB6"/>
    <w:rsid w:val="00845D1E"/>
    <w:rsid w:val="00A51C2A"/>
    <w:rsid w:val="00BB579A"/>
    <w:rsid w:val="00D228C4"/>
    <w:rsid w:val="00EB0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D69A89"/>
  <w15:chartTrackingRefBased/>
  <w15:docId w15:val="{21FF36D8-8725-1947-A8A6-E937E18A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2815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 CALAMIA</dc:creator>
  <cp:keywords/>
  <dc:description/>
  <cp:lastModifiedBy>GIULIANA CALAMIA</cp:lastModifiedBy>
  <cp:revision>3</cp:revision>
  <dcterms:created xsi:type="dcterms:W3CDTF">2024-02-05T15:52:00Z</dcterms:created>
  <dcterms:modified xsi:type="dcterms:W3CDTF">2024-02-05T16:49:00Z</dcterms:modified>
</cp:coreProperties>
</file>